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F2F3" w14:textId="77777777" w:rsidR="004D76EA" w:rsidRDefault="00000000">
      <w:pPr>
        <w:pStyle w:val="a3"/>
        <w:widowControl/>
        <w:spacing w:before="0" w:beforeAutospacing="0" w:after="192" w:afterAutospacing="0" w:line="480" w:lineRule="auto"/>
        <w:rPr>
          <w:rFonts w:ascii="黑体" w:eastAsia="黑体" w:hAnsi="黑体" w:cs="黑体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附件1</w:t>
      </w:r>
    </w:p>
    <w:p w14:paraId="57446171" w14:textId="77777777" w:rsidR="004D76EA" w:rsidRDefault="00000000">
      <w:pPr>
        <w:pStyle w:val="a3"/>
        <w:widowControl/>
        <w:spacing w:before="0" w:beforeAutospacing="0" w:after="0" w:afterAutospacing="0" w:line="660" w:lineRule="exact"/>
        <w:ind w:firstLine="442"/>
        <w:jc w:val="center"/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西北工业大学网络教育学院</w:t>
      </w:r>
    </w:p>
    <w:p w14:paraId="755B0DFB" w14:textId="77777777" w:rsidR="004D76EA" w:rsidRDefault="00000000">
      <w:pPr>
        <w:pStyle w:val="a3"/>
        <w:widowControl/>
        <w:spacing w:before="0" w:beforeAutospacing="0" w:after="0" w:afterAutospacing="0" w:line="660" w:lineRule="exact"/>
        <w:ind w:firstLine="442"/>
        <w:jc w:val="center"/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部分公共基础课统考报名流程</w:t>
      </w:r>
    </w:p>
    <w:p w14:paraId="41343F88" w14:textId="77777777" w:rsidR="004D76EA" w:rsidRDefault="004D76EA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 w:hint="eastAsia"/>
          <w:bCs/>
          <w:color w:val="000000"/>
          <w:sz w:val="36"/>
          <w:szCs w:val="36"/>
          <w:lang w:bidi="ar"/>
        </w:rPr>
      </w:pPr>
    </w:p>
    <w:p w14:paraId="0C762D3C" w14:textId="607C3932" w:rsidR="004D76EA" w:rsidRDefault="00000000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根据学院202</w:t>
      </w:r>
      <w:r w:rsidR="00BA62A5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年教学安排，学院在202</w:t>
      </w:r>
      <w:r w:rsidR="00BA62A5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年5月2</w:t>
      </w:r>
      <w:r w:rsidR="00BA62A5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日-2</w:t>
      </w:r>
      <w:r w:rsidR="00BA62A5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 xml:space="preserve">日组织一次统考工作，请各教学点高度重视，安排专人做好报名工作并通知到每一位学生。 </w:t>
      </w:r>
    </w:p>
    <w:p w14:paraId="2CB20EB2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一、报名时间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 </w:t>
      </w:r>
    </w:p>
    <w:p w14:paraId="45EA8979" w14:textId="76F33BF4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</w:t>
      </w:r>
      <w:r w:rsidR="00BA62A5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年5月12日9:00-13日22:00。</w:t>
      </w:r>
    </w:p>
    <w:p w14:paraId="51A8B362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二、考试对象</w:t>
      </w:r>
    </w:p>
    <w:p w14:paraId="4FF69AEE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网络教育在籍的专升本、高起本统考课程未通过的学生。</w:t>
      </w:r>
    </w:p>
    <w:p w14:paraId="42A27E9E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三、报名方式</w:t>
      </w:r>
    </w:p>
    <w:p w14:paraId="6EE04B49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（一）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原网络教育学习中心和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知金公服体系的相关学生，通过学院教学教务平台进行预约报名。</w:t>
      </w:r>
    </w:p>
    <w:p w14:paraId="2DB53232" w14:textId="0211348E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（二）原奥鹏公服体系相关学生通过奥鹏管理平台由奥鹏中心组织完成，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在202</w:t>
      </w:r>
      <w:r w:rsidR="00BA62A5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年5月1</w:t>
      </w:r>
      <w:r w:rsidR="00BA62A5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日16:00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前将约考数据上报学院教学管理中心考务管理组。</w:t>
      </w:r>
    </w:p>
    <w:p w14:paraId="1B53799D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四、原网络教育学习中心和知金体系学生的报名方法</w:t>
      </w:r>
    </w:p>
    <w:p w14:paraId="6C6D4084" w14:textId="0BC5E189" w:rsidR="004D76EA" w:rsidRDefault="00000000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楷体" w:eastAsia="楷体" w:hAnsi="楷体" w:cs="楷体" w:hint="eastAsia"/>
          <w:color w:val="010101"/>
          <w:sz w:val="32"/>
          <w:szCs w:val="32"/>
        </w:rPr>
        <w:t>（一）</w:t>
      </w:r>
      <w:r w:rsidR="00AD5DA9">
        <w:rPr>
          <w:rFonts w:ascii="楷体" w:eastAsia="楷体" w:hAnsi="楷体" w:cs="楷体" w:hint="eastAsia"/>
          <w:color w:val="010101"/>
          <w:sz w:val="32"/>
          <w:szCs w:val="32"/>
        </w:rPr>
        <w:t>校</w:t>
      </w:r>
      <w:r>
        <w:rPr>
          <w:rFonts w:ascii="楷体" w:eastAsia="楷体" w:hAnsi="楷体" w:cs="楷体" w:hint="eastAsia"/>
          <w:color w:val="010101"/>
          <w:sz w:val="32"/>
          <w:szCs w:val="32"/>
        </w:rPr>
        <w:t>教学站点代替学生报名</w:t>
      </w:r>
    </w:p>
    <w:p w14:paraId="365108E8" w14:textId="77777777" w:rsidR="004D76EA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教学站点必须通知到每一个涉考学生。</w:t>
      </w:r>
    </w:p>
    <w:p w14:paraId="5DCF76FC" w14:textId="77777777" w:rsidR="004D76EA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1.通过https://www.nwpunec.net/登录学院网站首页。</w:t>
      </w:r>
    </w:p>
    <w:p w14:paraId="7B147F0E" w14:textId="77777777" w:rsidR="004D76EA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2.选择教学教务平台——</w:t>
      </w:r>
      <w:r>
        <w:rPr>
          <w:noProof/>
        </w:rPr>
        <w:drawing>
          <wp:inline distT="0" distB="0" distL="114300" distR="114300" wp14:anchorId="1FC9CEF3" wp14:editId="1C151686">
            <wp:extent cx="1115695" cy="427355"/>
            <wp:effectExtent l="0" t="0" r="12065" b="146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B304C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3.在“选课操作管理”栏下，选择“对一个专业批量选课”。</w:t>
      </w:r>
    </w:p>
    <w:p w14:paraId="3158C953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lastRenderedPageBreak/>
        <w:t>4.进行考场上报并分配考场。</w:t>
      </w:r>
    </w:p>
    <w:p w14:paraId="36303657" w14:textId="77777777" w:rsidR="004D76EA" w:rsidRDefault="00000000">
      <w:pPr>
        <w:pStyle w:val="a3"/>
        <w:widowControl/>
        <w:spacing w:before="0" w:beforeAutospacing="0" w:after="0" w:afterAutospacing="0" w:line="520" w:lineRule="exact"/>
        <w:rPr>
          <w:rFonts w:ascii="楷体" w:eastAsia="楷体" w:hAnsi="楷体" w:cs="楷体" w:hint="eastAsia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color w:val="010101"/>
          <w:sz w:val="32"/>
          <w:szCs w:val="32"/>
        </w:rPr>
        <w:t>（二）学生本人报名</w:t>
      </w:r>
    </w:p>
    <w:p w14:paraId="72A1827E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1.通过https://www.nwpunec.net/登录学院网站首页。</w:t>
      </w:r>
    </w:p>
    <w:p w14:paraId="39180247" w14:textId="77777777" w:rsidR="004D76EA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2.选择教学教务平台——</w:t>
      </w:r>
      <w:r>
        <w:rPr>
          <w:noProof/>
        </w:rPr>
        <w:drawing>
          <wp:inline distT="0" distB="0" distL="114300" distR="114300" wp14:anchorId="700DC8C6" wp14:editId="5BDC59AD">
            <wp:extent cx="1115695" cy="427355"/>
            <wp:effectExtent l="0" t="0" r="12065" b="1460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23D9" w14:textId="77777777" w:rsidR="004D76EA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3.点击“选课平台”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2F692488" wp14:editId="6FAB3159">
            <wp:extent cx="1200150" cy="81915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>选择需要考试的课程。</w:t>
      </w:r>
    </w:p>
    <w:p w14:paraId="779835AA" w14:textId="77777777" w:rsidR="004D76EA" w:rsidRDefault="00000000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1591092A" wp14:editId="78193E09">
            <wp:extent cx="5273040" cy="896620"/>
            <wp:effectExtent l="0" t="0" r="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FA1F0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4.教学站点进行考场分配。</w:t>
      </w:r>
    </w:p>
    <w:p w14:paraId="7B042C4E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五、考试课程</w:t>
      </w:r>
    </w:p>
    <w:p w14:paraId="6A24AE69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（一）专升本学生</w:t>
      </w:r>
    </w:p>
    <w:p w14:paraId="1C43D893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1.全国统考--《大学英语》</w:t>
      </w:r>
    </w:p>
    <w:p w14:paraId="71D83E7D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2.全国统考--《计算机应用基础》</w:t>
      </w:r>
    </w:p>
    <w:p w14:paraId="0FE23F5E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（二）高中起点本科学生</w:t>
      </w:r>
    </w:p>
    <w:p w14:paraId="75A5B9A9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1.全国统考--《大学英语》</w:t>
      </w:r>
    </w:p>
    <w:p w14:paraId="71D0714B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2.全国统考--《计算机应用基础》</w:t>
      </w:r>
    </w:p>
    <w:p w14:paraId="64972F79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3.全国统考--《大学语文》或《高等数学》 </w:t>
      </w:r>
    </w:p>
    <w:p w14:paraId="17051E16" w14:textId="77777777" w:rsidR="004D76EA" w:rsidRDefault="004D76EA">
      <w:pPr>
        <w:pStyle w:val="a3"/>
        <w:widowControl/>
        <w:spacing w:before="0" w:beforeAutospacing="0" w:after="0" w:afterAutospacing="0" w:line="520" w:lineRule="exact"/>
        <w:rPr>
          <w:rFonts w:ascii="仿宋" w:eastAsia="仿宋" w:hAnsi="仿宋" w:cs="仿宋" w:hint="eastAsia"/>
          <w:sz w:val="32"/>
          <w:szCs w:val="32"/>
        </w:rPr>
      </w:pPr>
    </w:p>
    <w:p w14:paraId="3A5FDF66" w14:textId="77777777" w:rsidR="004D76EA" w:rsidRDefault="00000000">
      <w:pPr>
        <w:pStyle w:val="a3"/>
        <w:widowControl/>
        <w:spacing w:before="0" w:beforeAutospacing="0" w:after="0" w:afterAutospacing="0" w:line="520" w:lineRule="exact"/>
        <w:ind w:leftChars="280" w:left="588"/>
        <w:jc w:val="right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 xml:space="preserve">                        西北工业大学网络教育学院</w:t>
      </w:r>
    </w:p>
    <w:p w14:paraId="0B0A28BF" w14:textId="20C2F829" w:rsidR="004D76EA" w:rsidRDefault="00000000">
      <w:pPr>
        <w:pStyle w:val="a3"/>
        <w:widowControl/>
        <w:spacing w:before="0" w:beforeAutospacing="0" w:after="0" w:afterAutospacing="0" w:line="520" w:lineRule="exact"/>
        <w:ind w:firstLineChars="1700" w:firstLine="5440"/>
        <w:jc w:val="right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202</w:t>
      </w:r>
      <w:r w:rsidR="00BA62A5">
        <w:rPr>
          <w:rFonts w:ascii="仿宋" w:eastAsia="仿宋" w:hAnsi="仿宋" w:cs="仿宋" w:hint="eastAsia"/>
          <w:color w:val="010101"/>
          <w:sz w:val="32"/>
          <w:szCs w:val="32"/>
        </w:rPr>
        <w:t>6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年5月7日</w:t>
      </w:r>
    </w:p>
    <w:sectPr w:rsidR="004D76EA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C8F7" w14:textId="77777777" w:rsidR="00D804A3" w:rsidRDefault="00D804A3" w:rsidP="00AD5DA9">
      <w:r>
        <w:separator/>
      </w:r>
    </w:p>
  </w:endnote>
  <w:endnote w:type="continuationSeparator" w:id="0">
    <w:p w14:paraId="497CE167" w14:textId="77777777" w:rsidR="00D804A3" w:rsidRDefault="00D804A3" w:rsidP="00AD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06B7" w14:textId="77777777" w:rsidR="00D804A3" w:rsidRDefault="00D804A3" w:rsidP="00AD5DA9">
      <w:r>
        <w:separator/>
      </w:r>
    </w:p>
  </w:footnote>
  <w:footnote w:type="continuationSeparator" w:id="0">
    <w:p w14:paraId="21E0AC27" w14:textId="77777777" w:rsidR="00D804A3" w:rsidRDefault="00D804A3" w:rsidP="00AD5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9D73D3"/>
    <w:rsid w:val="001B46EA"/>
    <w:rsid w:val="002A0C89"/>
    <w:rsid w:val="004D76EA"/>
    <w:rsid w:val="0073518A"/>
    <w:rsid w:val="008C7314"/>
    <w:rsid w:val="009D73D3"/>
    <w:rsid w:val="00AD5DA9"/>
    <w:rsid w:val="00B64E11"/>
    <w:rsid w:val="00BA62A5"/>
    <w:rsid w:val="00D804A3"/>
    <w:rsid w:val="02FB3BCF"/>
    <w:rsid w:val="043C471D"/>
    <w:rsid w:val="068C61D9"/>
    <w:rsid w:val="08384D69"/>
    <w:rsid w:val="091B4988"/>
    <w:rsid w:val="09292C7E"/>
    <w:rsid w:val="0E4757E5"/>
    <w:rsid w:val="139939F5"/>
    <w:rsid w:val="16FC2DA6"/>
    <w:rsid w:val="172A1EF8"/>
    <w:rsid w:val="17D40F94"/>
    <w:rsid w:val="1B8A1F05"/>
    <w:rsid w:val="1BE16086"/>
    <w:rsid w:val="1D3E28DD"/>
    <w:rsid w:val="20EC2783"/>
    <w:rsid w:val="21444978"/>
    <w:rsid w:val="266775F7"/>
    <w:rsid w:val="2F7D1CD7"/>
    <w:rsid w:val="2FBB6F39"/>
    <w:rsid w:val="3111281F"/>
    <w:rsid w:val="318C663C"/>
    <w:rsid w:val="31FC7283"/>
    <w:rsid w:val="335B3DFD"/>
    <w:rsid w:val="35DA0773"/>
    <w:rsid w:val="37D827B9"/>
    <w:rsid w:val="39DF722F"/>
    <w:rsid w:val="3A6B0F01"/>
    <w:rsid w:val="3B283A32"/>
    <w:rsid w:val="3CA30FA4"/>
    <w:rsid w:val="3E294E77"/>
    <w:rsid w:val="3F167D03"/>
    <w:rsid w:val="3FBE60BB"/>
    <w:rsid w:val="41581A17"/>
    <w:rsid w:val="421F7313"/>
    <w:rsid w:val="42A4204C"/>
    <w:rsid w:val="43A75FE1"/>
    <w:rsid w:val="47914A69"/>
    <w:rsid w:val="485B2123"/>
    <w:rsid w:val="4BB14776"/>
    <w:rsid w:val="4D3427AA"/>
    <w:rsid w:val="4D3C32C3"/>
    <w:rsid w:val="4EF37337"/>
    <w:rsid w:val="53C15DEE"/>
    <w:rsid w:val="549332C4"/>
    <w:rsid w:val="56E47C81"/>
    <w:rsid w:val="575B3B09"/>
    <w:rsid w:val="58EC5A01"/>
    <w:rsid w:val="597C113F"/>
    <w:rsid w:val="5A713E1B"/>
    <w:rsid w:val="5A97526E"/>
    <w:rsid w:val="5AF01470"/>
    <w:rsid w:val="5E1B6F66"/>
    <w:rsid w:val="604A42B4"/>
    <w:rsid w:val="61712315"/>
    <w:rsid w:val="65901116"/>
    <w:rsid w:val="67703697"/>
    <w:rsid w:val="67CC05ED"/>
    <w:rsid w:val="6BA265A7"/>
    <w:rsid w:val="6BD2730C"/>
    <w:rsid w:val="6E0117B4"/>
    <w:rsid w:val="6F2A5D74"/>
    <w:rsid w:val="701B0AEA"/>
    <w:rsid w:val="718B29AE"/>
    <w:rsid w:val="72BC2B35"/>
    <w:rsid w:val="749F2395"/>
    <w:rsid w:val="75320B93"/>
    <w:rsid w:val="763934E0"/>
    <w:rsid w:val="788A31D6"/>
    <w:rsid w:val="78BF10AA"/>
    <w:rsid w:val="79861A78"/>
    <w:rsid w:val="79B32E02"/>
    <w:rsid w:val="7D332178"/>
    <w:rsid w:val="7D767E78"/>
    <w:rsid w:val="7E09286B"/>
    <w:rsid w:val="7F7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502CB"/>
  <w15:docId w15:val="{425512DE-68BC-463A-98F8-ABA622A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a6"/>
    <w:uiPriority w:val="99"/>
    <w:unhideWhenUsed/>
    <w:rsid w:val="00AD5D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5DA9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5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5DA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diannao</cp:lastModifiedBy>
  <cp:revision>3</cp:revision>
  <cp:lastPrinted>2025-04-30T07:31:00Z</cp:lastPrinted>
  <dcterms:created xsi:type="dcterms:W3CDTF">2022-04-26T08:25:00Z</dcterms:created>
  <dcterms:modified xsi:type="dcterms:W3CDTF">2026-05-06T06:48:00Z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4549D3D4B8CF49FAA45D2C3F925426ED</vt:lpwstr>
  </property>
  <property fmtid="{D5CDD505-2E9C-101B-9397-08002B2CF9AE}" pid="4" name="KSOTemplateDocerSaveRecord">
    <vt:lpwstr>eyJoZGlkIjoiMjVjMmQwOTk1YjdkYjI1ZjZkZjFjMTM3NTk3YjNmYzEifQ==</vt:lpwstr>
  </property>
</Properties>
</file>